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方正小标宋简体" w:cs="Times New Roman"/>
        </w:rPr>
      </w:pPr>
    </w:p>
    <w:p>
      <w:pPr>
        <w:jc w:val="center"/>
        <w:rPr>
          <w:rFonts w:hint="default" w:ascii="Times New Roman" w:hAnsi="Times New Roman" w:eastAsia="方正小标宋简体" w:cs="Times New Roman"/>
          <w:b/>
        </w:rPr>
      </w:pPr>
      <w:r>
        <w:rPr>
          <w:rFonts w:hint="default" w:ascii="Times New Roman" w:hAnsi="Times New Roman" w:eastAsia="方正小标宋简体" w:cs="Times New Roman"/>
        </w:rPr>
        <w:pict>
          <v:shape id="_x0000_i1025" o:spt="136" type="#_x0000_t136" style="height:59.25pt;width:414.75pt;" fillcolor="#FF5050" filled="t" coordsize="21600,21600">
            <v:path/>
            <v:fill on="t" focussize="0,0"/>
            <v:stroke color="#FF5050"/>
            <v:imagedata o:title=""/>
            <o:lock v:ext="edit"/>
            <v:textpath on="t" fitshape="t" fitpath="t" trim="t" xscale="f" string="淄博市住房公积金管理中心文件" style="font-family:方正小标宋简体;font-size:36pt;font-weight:bold;v-text-align:center;"/>
            <w10:wrap type="none"/>
            <w10:anchorlock/>
          </v:shape>
        </w:pict>
      </w:r>
    </w:p>
    <w:p>
      <w:pPr>
        <w:jc w:val="center"/>
        <w:rPr>
          <w:rFonts w:hint="default" w:ascii="Times New Roman" w:hAnsi="Times New Roman" w:eastAsia="仿宋" w:cs="Times New Roman"/>
          <w:b/>
        </w:rPr>
      </w:pPr>
    </w:p>
    <w:p>
      <w:pPr>
        <w:spacing w:line="560" w:lineRule="exact"/>
        <w:rPr>
          <w:rFonts w:hint="default" w:ascii="Times New Roman" w:hAnsi="Times New Roman" w:eastAsia="仿宋" w:cs="Times New Roman"/>
        </w:rPr>
      </w:pPr>
    </w:p>
    <w:p>
      <w:pPr>
        <w:spacing w:line="560" w:lineRule="exact"/>
        <w:ind w:firstLine="316" w:firstLineChars="100"/>
        <w:jc w:val="both"/>
        <w:rPr>
          <w:rFonts w:hint="eastAsia" w:ascii="楷体" w:hAnsi="楷体" w:eastAsia="楷体" w:cs="楷体"/>
        </w:rPr>
      </w:pPr>
      <w:r>
        <w:rPr>
          <w:rFonts w:hint="default" w:ascii="Times New Roman" w:hAnsi="Times New Roman" w:eastAsia="仿宋" w:cs="Times New Roman"/>
        </w:rPr>
        <w:t>淄住</w:t>
      </w:r>
      <w:r>
        <w:rPr>
          <w:rFonts w:hint="default" w:ascii="Times New Roman" w:hAnsi="Times New Roman" w:eastAsia="仿宋" w:cs="Times New Roman"/>
          <w:lang w:val="en-US" w:eastAsia="zh-CN"/>
        </w:rPr>
        <w:t>发</w:t>
      </w:r>
      <w:r>
        <w:rPr>
          <w:rFonts w:hint="default" w:ascii="Times New Roman" w:hAnsi="Times New Roman" w:eastAsia="仿宋" w:cs="Times New Roman"/>
        </w:rPr>
        <w:t>〔20</w:t>
      </w:r>
      <w:r>
        <w:rPr>
          <w:rFonts w:hint="default" w:ascii="Times New Roman" w:hAnsi="Times New Roman" w:eastAsia="仿宋" w:cs="Times New Roman"/>
          <w:lang w:val="en-US" w:eastAsia="zh-CN"/>
        </w:rPr>
        <w:t>2</w:t>
      </w:r>
      <w:r>
        <w:rPr>
          <w:rFonts w:hint="eastAsia" w:ascii="Times New Roman" w:hAnsi="Times New Roman" w:eastAsia="仿宋" w:cs="Times New Roman"/>
          <w:lang w:val="en-US" w:eastAsia="zh-CN"/>
        </w:rPr>
        <w:t>3</w:t>
      </w:r>
      <w:r>
        <w:rPr>
          <w:rFonts w:hint="default" w:ascii="Times New Roman" w:hAnsi="Times New Roman" w:eastAsia="仿宋" w:cs="Times New Roman"/>
        </w:rPr>
        <w:t>〕</w:t>
      </w:r>
      <w:r>
        <w:rPr>
          <w:rFonts w:hint="eastAsia" w:ascii="Times New Roman" w:hAnsi="Times New Roman" w:cs="Times New Roman"/>
          <w:lang w:val="en-US" w:eastAsia="zh-CN"/>
        </w:rPr>
        <w:t>4</w:t>
      </w:r>
      <w:r>
        <w:rPr>
          <w:rFonts w:hint="eastAsia" w:cs="Times New Roman"/>
          <w:lang w:val="en-US" w:eastAsia="zh-CN"/>
        </w:rPr>
        <w:t>4</w:t>
      </w:r>
      <w:r>
        <w:rPr>
          <w:rFonts w:hint="default" w:ascii="Times New Roman" w:hAnsi="Times New Roman" w:eastAsia="仿宋" w:cs="Times New Roman"/>
        </w:rPr>
        <w:t>号</w:t>
      </w:r>
      <w:r>
        <w:rPr>
          <w:rFonts w:hint="default" w:ascii="Times New Roman" w:hAnsi="Times New Roman" w:eastAsia="仿宋" w:cs="Times New Roman"/>
          <w:sz w:val="32"/>
          <w:szCs w:val="32"/>
          <w:lang w:val="en-US" w:eastAsia="zh-CN"/>
        </w:rPr>
        <w:t xml:space="preserve">             </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val="en-US" w:eastAsia="zh-CN"/>
        </w:rPr>
        <w:t xml:space="preserve">  </w:t>
      </w:r>
      <w:r>
        <w:rPr>
          <w:rFonts w:hint="eastAsia" w:ascii="Times New Roman" w:hAnsi="Times New Roman" w:eastAsia="仿宋" w:cs="Times New Roman"/>
          <w:sz w:val="32"/>
          <w:szCs w:val="32"/>
          <w:lang w:val="en-US" w:eastAsia="zh-CN"/>
        </w:rPr>
        <w:t xml:space="preserve"> </w:t>
      </w:r>
      <w:r>
        <w:rPr>
          <w:rFonts w:hint="eastAsia" w:ascii="Times New Roman" w:eastAsia="仿宋" w:cs="Times New Roman"/>
          <w:sz w:val="32"/>
          <w:szCs w:val="32"/>
          <w:lang w:val="en-US" w:eastAsia="zh-CN"/>
        </w:rPr>
        <w:t xml:space="preserve">  </w:t>
      </w:r>
      <w:r>
        <w:rPr>
          <w:rFonts w:hint="default" w:ascii="Times New Roman" w:hAnsi="Times New Roman" w:eastAsia="仿宋" w:cs="Times New Roman"/>
          <w:sz w:val="32"/>
          <w:szCs w:val="32"/>
          <w:lang w:eastAsia="zh-CN"/>
        </w:rPr>
        <w:t>签发人：</w:t>
      </w:r>
      <w:r>
        <w:rPr>
          <w:rFonts w:hint="eastAsia" w:ascii="楷体" w:hAnsi="楷体" w:eastAsia="楷体" w:cs="楷体"/>
          <w:sz w:val="32"/>
          <w:szCs w:val="32"/>
          <w:lang w:eastAsia="zh-CN"/>
        </w:rPr>
        <w:t>王</w:t>
      </w:r>
      <w:r>
        <w:rPr>
          <w:rFonts w:hint="eastAsia" w:ascii="楷体" w:hAnsi="楷体" w:eastAsia="楷体" w:cs="楷体"/>
          <w:sz w:val="32"/>
          <w:szCs w:val="32"/>
          <w:lang w:val="en-US" w:eastAsia="zh-CN"/>
        </w:rPr>
        <w:t xml:space="preserve"> </w:t>
      </w:r>
      <w:r>
        <w:rPr>
          <w:rFonts w:hint="eastAsia" w:ascii="楷体" w:hAnsi="楷体" w:eastAsia="楷体" w:cs="楷体"/>
          <w:sz w:val="32"/>
          <w:szCs w:val="32"/>
          <w:lang w:eastAsia="zh-CN"/>
        </w:rPr>
        <w:t>勇</w:t>
      </w:r>
    </w:p>
    <w:p>
      <w:pPr>
        <w:keepNext w:val="0"/>
        <w:keepLines w:val="0"/>
        <w:pageBreakBefore w:val="0"/>
        <w:kinsoku/>
        <w:wordWrap/>
        <w:overflowPunct/>
        <w:topLinePunct w:val="0"/>
        <w:autoSpaceDE/>
        <w:autoSpaceDN/>
        <w:bidi w:val="0"/>
        <w:adjustRightInd/>
        <w:snapToGrid/>
        <w:spacing w:line="540" w:lineRule="exact"/>
        <w:ind w:left="0" w:leftChars="0"/>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59055</wp:posOffset>
                </wp:positionH>
                <wp:positionV relativeFrom="paragraph">
                  <wp:posOffset>142875</wp:posOffset>
                </wp:positionV>
                <wp:extent cx="5400675"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400675" cy="635"/>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65pt;margin-top:11.25pt;height:0.05pt;width:425.25pt;z-index:251659264;mso-width-relative:page;mso-height-relative:page;" filled="f" stroked="t" coordsize="21600,21600" o:gfxdata="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5I7s91QAAAAcBAAAPAAAAAAAAAAEAIAAAACIAAABkcnMvZG93bnJldi54bWxQ&#10;SwECFAAUAAAACACHTuJAaZ8t2PoBAAD1AwAADgAAAAAAAAABACAAAAAkAQAAZHJzL2Uyb0RvYy54&#10;bWxQSwUGAAAAAAYABgBZAQAAkAUAAAAA&#10;">
                <v:fill on="f" focussize="0,0"/>
                <v:stroke weight="2pt" color="#FF0000" joinstyle="round"/>
                <v:imagedata o:title=""/>
                <o:lock v:ext="edit" aspectratio="f"/>
              </v:line>
            </w:pict>
          </mc:Fallback>
        </mc:AlternateContent>
      </w:r>
    </w:p>
    <w:p>
      <w:pPr>
        <w:rPr>
          <w:rFonts w:hint="default"/>
          <w:lang w:val="en-US" w:eastAsia="zh-CN"/>
        </w:rPr>
      </w:pPr>
    </w:p>
    <w:p>
      <w:pPr>
        <w:pStyle w:val="2"/>
        <w:keepNext w:val="0"/>
        <w:keepLines w:val="0"/>
        <w:pageBreakBefore w:val="0"/>
        <w:widowControl w:val="0"/>
        <w:numPr>
          <w:ilvl w:val="0"/>
          <w:numId w:val="0"/>
        </w:numPr>
        <w:tabs>
          <w:tab w:val="left" w:pos="1060"/>
        </w:tabs>
        <w:kinsoku/>
        <w:wordWrap/>
        <w:overflowPunct/>
        <w:topLinePunct w:val="0"/>
        <w:autoSpaceDE w:val="0"/>
        <w:autoSpaceDN w:val="0"/>
        <w:bidi w:val="0"/>
        <w:adjustRightInd/>
        <w:snapToGrid/>
        <w:spacing w:line="540" w:lineRule="exact"/>
        <w:ind w:leftChars="0" w:right="0" w:rightChars="0"/>
        <w:jc w:val="center"/>
        <w:textAlignment w:val="auto"/>
        <w:outlineLvl w:val="9"/>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关于进一步优化住房公积金使用政策的通知</w:t>
      </w:r>
    </w:p>
    <w:p>
      <w:pPr>
        <w:keepNext w:val="0"/>
        <w:keepLines w:val="0"/>
        <w:pageBreakBefore w:val="0"/>
        <w:widowControl w:val="0"/>
        <w:kinsoku/>
        <w:overflowPunct/>
        <w:topLinePunct w:val="0"/>
        <w:bidi w:val="0"/>
        <w:adjustRightInd/>
        <w:snapToGrid/>
        <w:spacing w:line="540" w:lineRule="exact"/>
        <w:ind w:leftChars="0" w:right="0"/>
        <w:textAlignment w:val="auto"/>
        <w:rPr>
          <w:rFonts w:hint="default" w:ascii="Times New Roman" w:hAnsi="Times New Roman" w:cs="Times New Roman"/>
          <w:lang w:val="en-US" w:eastAsia="zh-CN"/>
        </w:rPr>
      </w:pPr>
    </w:p>
    <w:p>
      <w:pPr>
        <w:pStyle w:val="2"/>
        <w:keepNext w:val="0"/>
        <w:keepLines w:val="0"/>
        <w:pageBreakBefore w:val="0"/>
        <w:widowControl w:val="0"/>
        <w:numPr>
          <w:ilvl w:val="0"/>
          <w:numId w:val="0"/>
        </w:numPr>
        <w:tabs>
          <w:tab w:val="left" w:pos="1060"/>
        </w:tabs>
        <w:kinsoku/>
        <w:wordWrap/>
        <w:overflowPunct/>
        <w:topLinePunct w:val="0"/>
        <w:autoSpaceDE w:val="0"/>
        <w:autoSpaceDN w:val="0"/>
        <w:bidi w:val="0"/>
        <w:adjustRightInd/>
        <w:snapToGrid/>
        <w:spacing w:line="540" w:lineRule="exact"/>
        <w:ind w:leftChars="0" w:right="0" w:rightChars="0"/>
        <w:textAlignment w:val="auto"/>
        <w:outlineLvl w:val="9"/>
        <w:rPr>
          <w:rFonts w:hint="default" w:ascii="Times New Roman" w:hAnsi="Times New Roman" w:cs="Times New Roman"/>
          <w:kern w:val="0"/>
          <w:lang w:val="en-US" w:eastAsia="zh-CN" w:bidi="ar-SA"/>
        </w:rPr>
      </w:pPr>
      <w:r>
        <w:rPr>
          <w:rFonts w:hint="default" w:ascii="Times New Roman" w:hAnsi="Times New Roman" w:cs="Times New Roman"/>
          <w:kern w:val="0"/>
          <w:lang w:val="en-US" w:eastAsia="zh-CN" w:bidi="ar-SA"/>
        </w:rPr>
        <w:t>各科室、分中心：</w:t>
      </w:r>
    </w:p>
    <w:p>
      <w:pPr>
        <w:pStyle w:val="2"/>
        <w:keepNext w:val="0"/>
        <w:keepLines w:val="0"/>
        <w:pageBreakBefore w:val="0"/>
        <w:widowControl w:val="0"/>
        <w:numPr>
          <w:ilvl w:val="0"/>
          <w:numId w:val="0"/>
        </w:numPr>
        <w:tabs>
          <w:tab w:val="left" w:pos="1060"/>
        </w:tabs>
        <w:kinsoku/>
        <w:wordWrap/>
        <w:overflowPunct/>
        <w:topLinePunct w:val="0"/>
        <w:autoSpaceDE w:val="0"/>
        <w:autoSpaceDN w:val="0"/>
        <w:bidi w:val="0"/>
        <w:adjustRightInd/>
        <w:snapToGrid/>
        <w:spacing w:line="540" w:lineRule="exact"/>
        <w:ind w:left="0" w:leftChars="0" w:right="0" w:rightChars="0" w:firstLine="632"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为贯彻落实《山东省人民政府印发关于进一步提振扩大消费的若干政策措施的通知》（鲁政发</w:t>
      </w:r>
      <w:r>
        <w:rPr>
          <w:rFonts w:hint="default" w:ascii="Times New Roman" w:hAnsi="Times New Roman" w:cs="Times New Roman"/>
          <w:kern w:val="0"/>
          <w:lang w:val="en-US" w:eastAsia="zh-CN" w:bidi="ar-SA"/>
        </w:rPr>
        <w:t>〔2023〕8号</w:t>
      </w:r>
      <w:r>
        <w:rPr>
          <w:rFonts w:hint="default" w:ascii="Times New Roman" w:hAnsi="Times New Roman" w:cs="Times New Roman"/>
          <w:lang w:val="en-US" w:eastAsia="zh-CN"/>
        </w:rPr>
        <w:t>）有关要求，充分发挥住房公积金住房保障功能，经研究决定进一步优化有关住房公积金使用政策，现将有关事项通知如下：</w:t>
      </w:r>
    </w:p>
    <w:p>
      <w:pPr>
        <w:pStyle w:val="2"/>
        <w:keepNext w:val="0"/>
        <w:keepLines w:val="0"/>
        <w:pageBreakBefore w:val="0"/>
        <w:widowControl w:val="0"/>
        <w:numPr>
          <w:numId w:val="0"/>
        </w:numPr>
        <w:tabs>
          <w:tab w:val="left" w:pos="1060"/>
        </w:tabs>
        <w:kinsoku/>
        <w:wordWrap/>
        <w:overflowPunct/>
        <w:topLinePunct w:val="0"/>
        <w:autoSpaceDE w:val="0"/>
        <w:autoSpaceDN w:val="0"/>
        <w:bidi w:val="0"/>
        <w:adjustRightInd/>
        <w:snapToGrid/>
        <w:spacing w:line="540" w:lineRule="exact"/>
        <w:ind w:leftChars="200" w:right="0" w:rightChars="0"/>
        <w:textAlignment w:val="auto"/>
        <w:outlineLvl w:val="9"/>
        <w:rPr>
          <w:rFonts w:hint="default" w:ascii="Times New Roman" w:hAnsi="Times New Roman" w:cs="Times New Roman"/>
          <w:lang w:val="en-US" w:eastAsia="zh-CN"/>
        </w:rPr>
      </w:pPr>
      <w:r>
        <w:rPr>
          <w:rFonts w:hint="default" w:ascii="Times New Roman" w:hAnsi="Times New Roman" w:eastAsia="黑体" w:cs="Times New Roman"/>
          <w:kern w:val="0"/>
          <w:lang w:val="en-US" w:eastAsia="zh-CN" w:bidi="ar-SA"/>
        </w:rPr>
        <w:t>一、优化本市既有多层住宅加装电梯提取住房公积金政策</w:t>
      </w:r>
    </w:p>
    <w:p>
      <w:pPr>
        <w:pStyle w:val="2"/>
        <w:keepNext w:val="0"/>
        <w:keepLines w:val="0"/>
        <w:pageBreakBefore w:val="0"/>
        <w:widowControl w:val="0"/>
        <w:numPr>
          <w:ilvl w:val="0"/>
          <w:numId w:val="0"/>
        </w:numPr>
        <w:tabs>
          <w:tab w:val="left" w:pos="1060"/>
        </w:tabs>
        <w:kinsoku/>
        <w:wordWrap/>
        <w:overflowPunct/>
        <w:topLinePunct w:val="0"/>
        <w:autoSpaceDE w:val="0"/>
        <w:autoSpaceDN w:val="0"/>
        <w:bidi w:val="0"/>
        <w:adjustRightInd/>
        <w:snapToGrid/>
        <w:spacing w:line="540" w:lineRule="exact"/>
        <w:ind w:leftChars="0" w:right="0" w:rightChars="0" w:firstLine="632"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kern w:val="0"/>
          <w:lang w:val="en-US" w:eastAsia="zh-CN" w:bidi="ar-SA"/>
        </w:rPr>
        <w:t>为</w:t>
      </w:r>
      <w:r>
        <w:rPr>
          <w:rFonts w:hint="default" w:ascii="Times New Roman" w:hAnsi="Times New Roman" w:cs="Times New Roman"/>
          <w:lang w:val="en-US" w:eastAsia="zh-CN"/>
        </w:rPr>
        <w:t>进一步支持我市城镇老旧小区居民提取住房公积金用于加装电梯，优化本市既有多层住宅加装电梯提取住房公积金政策。进一步扩大老旧小区加装电梯提取使用住房公积金范围，职工本人、配偶、双方父母在本市既有多层住宅加装电梯的，可提取住房公积金支付加装电梯费用，所有提取人合计提取金额不超过实际出资额。</w:t>
      </w:r>
    </w:p>
    <w:p>
      <w:pPr>
        <w:pStyle w:val="2"/>
        <w:keepNext w:val="0"/>
        <w:keepLines w:val="0"/>
        <w:pageBreakBefore w:val="0"/>
        <w:widowControl w:val="0"/>
        <w:numPr>
          <w:ilvl w:val="0"/>
          <w:numId w:val="0"/>
        </w:numPr>
        <w:tabs>
          <w:tab w:val="left" w:pos="1060"/>
        </w:tabs>
        <w:kinsoku/>
        <w:wordWrap/>
        <w:overflowPunct/>
        <w:topLinePunct w:val="0"/>
        <w:autoSpaceDE w:val="0"/>
        <w:autoSpaceDN w:val="0"/>
        <w:bidi w:val="0"/>
        <w:adjustRightInd/>
        <w:snapToGrid/>
        <w:spacing w:line="540" w:lineRule="exact"/>
        <w:ind w:leftChars="200" w:right="0" w:rightChars="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lang w:val="en-US" w:eastAsia="zh-CN"/>
        </w:rPr>
        <w:t>二、优化支持新市民、青年人租购房政策</w:t>
      </w:r>
    </w:p>
    <w:p>
      <w:pPr>
        <w:pStyle w:val="2"/>
        <w:keepNext w:val="0"/>
        <w:keepLines w:val="0"/>
        <w:pageBreakBefore w:val="0"/>
        <w:widowControl w:val="0"/>
        <w:numPr>
          <w:ilvl w:val="0"/>
          <w:numId w:val="0"/>
        </w:numPr>
        <w:tabs>
          <w:tab w:val="left" w:pos="1060"/>
        </w:tabs>
        <w:kinsoku/>
        <w:wordWrap/>
        <w:overflowPunct/>
        <w:topLinePunct w:val="0"/>
        <w:autoSpaceDE w:val="0"/>
        <w:autoSpaceDN w:val="0"/>
        <w:bidi w:val="0"/>
        <w:adjustRightInd/>
        <w:snapToGrid/>
        <w:spacing w:line="540" w:lineRule="exact"/>
        <w:ind w:leftChars="0" w:right="0" w:rightChars="0" w:firstLine="632"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新市民、青年人在我市连续足额缴存住房公积金满3个月，本人及配偶在我市无自有住房且租赁住房的，可按照上月本人住房公积金月缴存额提取住房公积金。</w:t>
      </w:r>
    </w:p>
    <w:p>
      <w:pPr>
        <w:pStyle w:val="2"/>
        <w:keepNext w:val="0"/>
        <w:keepLines w:val="0"/>
        <w:pageBreakBefore w:val="0"/>
        <w:widowControl w:val="0"/>
        <w:numPr>
          <w:ilvl w:val="0"/>
          <w:numId w:val="0"/>
        </w:numPr>
        <w:tabs>
          <w:tab w:val="left" w:pos="1060"/>
        </w:tabs>
        <w:kinsoku/>
        <w:wordWrap/>
        <w:overflowPunct/>
        <w:topLinePunct w:val="0"/>
        <w:autoSpaceDE w:val="0"/>
        <w:autoSpaceDN w:val="0"/>
        <w:bidi w:val="0"/>
        <w:adjustRightInd/>
        <w:snapToGrid/>
        <w:spacing w:line="540" w:lineRule="exact"/>
        <w:ind w:leftChars="0" w:right="0" w:rightChars="0" w:firstLine="632"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支持新市民、青年人群体购买商品住房，通过开通绿色通道、拓宽贷款办理渠道等方式，进一步优化公积金贷款服务。</w:t>
      </w:r>
    </w:p>
    <w:p>
      <w:pPr>
        <w:pStyle w:val="2"/>
        <w:keepNext w:val="0"/>
        <w:keepLines w:val="0"/>
        <w:pageBreakBefore w:val="0"/>
        <w:widowControl w:val="0"/>
        <w:numPr>
          <w:ilvl w:val="0"/>
          <w:numId w:val="0"/>
        </w:numPr>
        <w:tabs>
          <w:tab w:val="left" w:pos="1060"/>
        </w:tabs>
        <w:kinsoku/>
        <w:wordWrap/>
        <w:overflowPunct/>
        <w:topLinePunct w:val="0"/>
        <w:autoSpaceDE w:val="0"/>
        <w:autoSpaceDN w:val="0"/>
        <w:bidi w:val="0"/>
        <w:adjustRightInd/>
        <w:snapToGrid/>
        <w:spacing w:line="540" w:lineRule="exact"/>
        <w:ind w:leftChars="0" w:right="0" w:rightChars="0" w:firstLine="632"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新市民是指未获得</w:t>
      </w:r>
      <w:r>
        <w:rPr>
          <w:rFonts w:hint="default" w:ascii="Times New Roman" w:hAnsi="Times New Roman" w:cs="Times New Roman"/>
          <w:sz w:val="32"/>
          <w:szCs w:val="32"/>
          <w:lang w:val="en-US" w:eastAsia="zh-CN"/>
        </w:rPr>
        <w:t>淄博</w:t>
      </w:r>
      <w:r>
        <w:rPr>
          <w:rFonts w:hint="default" w:ascii="Times New Roman" w:hAnsi="Times New Roman" w:eastAsia="仿宋_GB2312" w:cs="Times New Roman"/>
          <w:sz w:val="32"/>
          <w:szCs w:val="32"/>
          <w:lang w:val="en-US" w:eastAsia="zh-CN"/>
        </w:rPr>
        <w:t>市户籍或获得</w:t>
      </w:r>
      <w:r>
        <w:rPr>
          <w:rFonts w:hint="default" w:ascii="Times New Roman" w:hAnsi="Times New Roman" w:cs="Times New Roman"/>
          <w:sz w:val="32"/>
          <w:szCs w:val="32"/>
          <w:lang w:val="en-US" w:eastAsia="zh-CN"/>
        </w:rPr>
        <w:t>淄博</w:t>
      </w:r>
      <w:r>
        <w:rPr>
          <w:rFonts w:hint="default" w:ascii="Times New Roman" w:hAnsi="Times New Roman" w:eastAsia="仿宋_GB2312" w:cs="Times New Roman"/>
          <w:sz w:val="32"/>
          <w:szCs w:val="32"/>
          <w:lang w:val="en-US" w:eastAsia="zh-CN"/>
        </w:rPr>
        <w:t>市户籍不满三年的职工。青年人是指年龄在35周岁（含35周岁）以下的职工。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540" w:lineRule="exact"/>
        <w:ind w:leftChars="0" w:right="0" w:firstLine="632" w:firstLineChars="200"/>
        <w:jc w:val="both"/>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kern w:val="0"/>
          <w:sz w:val="32"/>
          <w:szCs w:val="32"/>
          <w:lang w:val="en-US" w:eastAsia="zh-CN" w:bidi="ar-SA"/>
        </w:rPr>
        <w:t>三、继续实施多子女家庭住房公积金支持政策</w:t>
      </w:r>
    </w:p>
    <w:p>
      <w:pPr>
        <w:pStyle w:val="2"/>
        <w:keepNext w:val="0"/>
        <w:keepLines w:val="0"/>
        <w:pageBreakBefore w:val="0"/>
        <w:widowControl w:val="0"/>
        <w:numPr>
          <w:ilvl w:val="0"/>
          <w:numId w:val="0"/>
        </w:numPr>
        <w:tabs>
          <w:tab w:val="left" w:pos="1060"/>
        </w:tabs>
        <w:kinsoku/>
        <w:wordWrap/>
        <w:overflowPunct/>
        <w:topLinePunct w:val="0"/>
        <w:autoSpaceDE w:val="0"/>
        <w:autoSpaceDN w:val="0"/>
        <w:bidi w:val="0"/>
        <w:adjustRightInd/>
        <w:snapToGrid/>
        <w:spacing w:line="540" w:lineRule="exact"/>
        <w:ind w:leftChars="0" w:right="0" w:rightChars="0" w:firstLine="632"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继续执行《关于实施我市多子女家庭住房公积金支持政策有关事项的通知》的标准。</w:t>
      </w:r>
      <w:bookmarkStart w:id="0" w:name="_GoBack"/>
      <w:bookmarkEnd w:id="0"/>
      <w:r>
        <w:rPr>
          <w:rFonts w:hint="default" w:ascii="Times New Roman" w:hAnsi="Times New Roman" w:cs="Times New Roman"/>
          <w:lang w:val="en-US" w:eastAsia="zh-CN"/>
        </w:rPr>
        <w:t>符合我市住房公积金贷款政策的多子女家庭申请住房公积金贷款的，在贷款额度满足首付款比例要求的前提下，可按家庭申请贷款时计算的可贷额度上浮20%确定。</w:t>
      </w:r>
    </w:p>
    <w:p>
      <w:pPr>
        <w:pStyle w:val="2"/>
        <w:keepNext w:val="0"/>
        <w:keepLines w:val="0"/>
        <w:pageBreakBefore w:val="0"/>
        <w:widowControl w:val="0"/>
        <w:numPr>
          <w:ilvl w:val="0"/>
          <w:numId w:val="0"/>
        </w:numPr>
        <w:tabs>
          <w:tab w:val="left" w:pos="1060"/>
        </w:tabs>
        <w:kinsoku/>
        <w:wordWrap/>
        <w:overflowPunct/>
        <w:topLinePunct w:val="0"/>
        <w:autoSpaceDE w:val="0"/>
        <w:autoSpaceDN w:val="0"/>
        <w:bidi w:val="0"/>
        <w:adjustRightInd/>
        <w:snapToGrid/>
        <w:spacing w:line="540" w:lineRule="exact"/>
        <w:ind w:leftChars="0" w:right="0" w:rightChars="0" w:firstLine="632"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在我市缴存住房公积金，无自有住房且租赁住房的多子女家庭，按照实际房租支出提取住房公积金。</w:t>
      </w:r>
    </w:p>
    <w:p>
      <w:pPr>
        <w:pStyle w:val="2"/>
        <w:keepNext w:val="0"/>
        <w:keepLines w:val="0"/>
        <w:pageBreakBefore w:val="0"/>
        <w:widowControl w:val="0"/>
        <w:numPr>
          <w:ilvl w:val="0"/>
          <w:numId w:val="0"/>
        </w:numPr>
        <w:tabs>
          <w:tab w:val="left" w:pos="1060"/>
        </w:tabs>
        <w:kinsoku/>
        <w:wordWrap/>
        <w:overflowPunct/>
        <w:topLinePunct w:val="0"/>
        <w:autoSpaceDE w:val="0"/>
        <w:autoSpaceDN w:val="0"/>
        <w:bidi w:val="0"/>
        <w:adjustRightInd/>
        <w:snapToGrid/>
        <w:spacing w:line="540" w:lineRule="exact"/>
        <w:ind w:leftChars="0" w:right="0" w:rightChars="0" w:firstLine="632" w:firstLineChars="200"/>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本通知自印发之日起执行。</w:t>
      </w:r>
    </w:p>
    <w:p>
      <w:pPr>
        <w:pStyle w:val="2"/>
        <w:keepNext w:val="0"/>
        <w:keepLines w:val="0"/>
        <w:pageBreakBefore w:val="0"/>
        <w:widowControl w:val="0"/>
        <w:numPr>
          <w:ilvl w:val="0"/>
          <w:numId w:val="0"/>
        </w:numPr>
        <w:tabs>
          <w:tab w:val="left" w:pos="1060"/>
        </w:tabs>
        <w:kinsoku/>
        <w:wordWrap w:val="0"/>
        <w:overflowPunct/>
        <w:topLinePunct w:val="0"/>
        <w:autoSpaceDE w:val="0"/>
        <w:autoSpaceDN w:val="0"/>
        <w:bidi w:val="0"/>
        <w:adjustRightInd/>
        <w:snapToGrid/>
        <w:spacing w:line="540" w:lineRule="exact"/>
        <w:ind w:leftChars="0" w:right="0" w:rightChars="0"/>
        <w:jc w:val="both"/>
        <w:textAlignment w:val="auto"/>
        <w:outlineLvl w:val="9"/>
        <w:rPr>
          <w:rFonts w:hint="default" w:ascii="Times New Roman" w:hAnsi="Times New Roman" w:cs="Times New Roman"/>
          <w:lang w:val="en-US" w:eastAsia="zh-CN"/>
        </w:rPr>
      </w:pPr>
    </w:p>
    <w:p>
      <w:pPr>
        <w:pStyle w:val="2"/>
        <w:keepNext w:val="0"/>
        <w:keepLines w:val="0"/>
        <w:pageBreakBefore w:val="0"/>
        <w:widowControl w:val="0"/>
        <w:numPr>
          <w:ilvl w:val="0"/>
          <w:numId w:val="0"/>
        </w:numPr>
        <w:tabs>
          <w:tab w:val="left" w:pos="1060"/>
        </w:tabs>
        <w:kinsoku/>
        <w:wordWrap w:val="0"/>
        <w:overflowPunct/>
        <w:topLinePunct w:val="0"/>
        <w:autoSpaceDE w:val="0"/>
        <w:autoSpaceDN w:val="0"/>
        <w:bidi w:val="0"/>
        <w:adjustRightInd/>
        <w:snapToGrid/>
        <w:spacing w:line="540" w:lineRule="exact"/>
        <w:ind w:left="0" w:leftChars="0" w:right="0" w:rightChars="0" w:firstLine="1134" w:firstLineChars="0"/>
        <w:jc w:val="center"/>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 xml:space="preserve">                淄博市住房公积金管理中心</w:t>
      </w:r>
    </w:p>
    <w:p>
      <w:pPr>
        <w:pStyle w:val="2"/>
        <w:keepNext w:val="0"/>
        <w:keepLines w:val="0"/>
        <w:pageBreakBefore w:val="0"/>
        <w:widowControl w:val="0"/>
        <w:numPr>
          <w:ilvl w:val="0"/>
          <w:numId w:val="0"/>
        </w:numPr>
        <w:tabs>
          <w:tab w:val="left" w:pos="1060"/>
        </w:tabs>
        <w:kinsoku/>
        <w:wordWrap w:val="0"/>
        <w:overflowPunct/>
        <w:topLinePunct w:val="0"/>
        <w:autoSpaceDE w:val="0"/>
        <w:autoSpaceDN w:val="0"/>
        <w:bidi w:val="0"/>
        <w:adjustRightInd/>
        <w:snapToGrid/>
        <w:spacing w:line="540" w:lineRule="exact"/>
        <w:ind w:left="0" w:leftChars="0" w:right="0" w:rightChars="0" w:firstLine="414" w:firstLineChars="131"/>
        <w:jc w:val="center"/>
        <w:textAlignment w:val="auto"/>
        <w:outlineLvl w:val="9"/>
        <w:rPr>
          <w:rFonts w:hint="default" w:ascii="Times New Roman" w:hAnsi="Times New Roman" w:cs="Times New Roman"/>
          <w:lang w:val="en-US" w:eastAsia="zh-CN"/>
        </w:rPr>
      </w:pPr>
      <w:r>
        <w:rPr>
          <w:rFonts w:hint="default" w:ascii="Times New Roman" w:hAnsi="Times New Roman" w:cs="Times New Roman"/>
          <w:lang w:val="en-US" w:eastAsia="zh-CN"/>
        </w:rPr>
        <w:t xml:space="preserve">                          2023年10月26日   </w:t>
      </w:r>
    </w:p>
    <w:p>
      <w:pPr>
        <w:rPr>
          <w:rFonts w:hint="default" w:ascii="Times New Roman" w:hAnsi="Times New Roman" w:cs="Times New Roman"/>
          <w:lang w:val="en-US" w:eastAsia="zh-CN"/>
        </w:rPr>
      </w:pPr>
    </w:p>
    <w:p>
      <w:pPr>
        <w:pStyle w:val="2"/>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r>
        <w:rPr>
          <w:rFonts w:hint="default" w:ascii="Times New Roman" w:hAnsi="Times New Roman" w:eastAsia="仿宋"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-100330</wp:posOffset>
                </wp:positionH>
                <wp:positionV relativeFrom="paragraph">
                  <wp:posOffset>0</wp:posOffset>
                </wp:positionV>
                <wp:extent cx="561848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848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9pt;margin-top:0pt;height:0pt;width:442.4pt;z-index:251660288;mso-width-relative:page;mso-height-relative:page;" filled="f" stroked="t" coordsize="21600,21600" o:gfxdata="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lFRWn0wAAAAUBAAAPAAAAAAAAAAEAIAAAACIAAABkcnMvZG93bnJldi54bWxQSwEC&#10;FAAUAAAACACHTuJAM2pqP/kBAADyAwAADgAAAAAAAAABACAAAAAiAQAAZHJzL2Uyb0RvYy54bWxQ&#10;SwUGAAAAAAYABgBZAQAAjQUAAAAA&#10;">
                <v:fill on="f" focussize="0,0"/>
                <v:stroke color="#000000" joinstyle="round"/>
                <v:imagedata o:title=""/>
                <o:lock v:ext="edit" aspectratio="f"/>
              </v:line>
            </w:pict>
          </mc:Fallback>
        </mc:AlternateContent>
      </w:r>
      <w:r>
        <w:rPr>
          <w:rFonts w:hint="default" w:ascii="Times New Roman" w:hAnsi="Times New Roman" w:eastAsia="仿宋" w:cs="Times New Roman"/>
          <w:sz w:val="28"/>
          <w:szCs w:val="28"/>
        </w:rPr>
        <w:t xml:space="preserve">淄博市住房公积金管理中心办公室         </w:t>
      </w:r>
      <w:r>
        <w:rPr>
          <w:rFonts w:hint="default" w:ascii="Times New Roman" w:hAnsi="Times New Roman" w:cs="Times New Roman"/>
          <w:sz w:val="28"/>
          <w:szCs w:val="28"/>
          <w:lang w:val="en-US" w:eastAsia="zh-CN"/>
        </w:rPr>
        <w:t xml:space="preserve">  </w:t>
      </w:r>
      <w:r>
        <w:rPr>
          <w:rFonts w:hint="default"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rPr>
        <w:t>20</w:t>
      </w:r>
      <w:r>
        <w:rPr>
          <w:rFonts w:hint="default" w:ascii="Times New Roman" w:hAnsi="Times New Roman" w:eastAsia="仿宋" w:cs="Times New Roman"/>
          <w:sz w:val="28"/>
          <w:szCs w:val="28"/>
          <w:lang w:val="en-US" w:eastAsia="zh-CN"/>
        </w:rPr>
        <w:t>2</w:t>
      </w:r>
      <w:r>
        <w:rPr>
          <w:rFonts w:hint="default" w:ascii="Times New Roman" w:hAnsi="Times New Roman" w:cs="Times New Roman"/>
          <w:sz w:val="28"/>
          <w:szCs w:val="28"/>
          <w:lang w:val="en-US" w:eastAsia="zh-CN"/>
        </w:rPr>
        <w:t>3</w:t>
      </w:r>
      <w:r>
        <w:rPr>
          <w:rFonts w:hint="default" w:ascii="Times New Roman" w:hAnsi="Times New Roman" w:eastAsia="仿宋" w:cs="Times New Roman"/>
          <w:sz w:val="28"/>
          <w:szCs w:val="28"/>
        </w:rPr>
        <w:t>年</w:t>
      </w:r>
      <w:r>
        <w:rPr>
          <w:rFonts w:hint="default" w:ascii="Times New Roman" w:hAnsi="Times New Roman" w:cs="Times New Roman"/>
          <w:sz w:val="28"/>
          <w:szCs w:val="28"/>
          <w:lang w:val="en-US" w:eastAsia="zh-CN"/>
        </w:rPr>
        <w:t>10</w:t>
      </w:r>
      <w:r>
        <w:rPr>
          <w:rFonts w:hint="default" w:ascii="Times New Roman" w:hAnsi="Times New Roman" w:eastAsia="仿宋" w:cs="Times New Roman"/>
          <w:sz w:val="28"/>
          <w:szCs w:val="28"/>
        </w:rPr>
        <w:t>月</w:t>
      </w:r>
      <w:r>
        <w:rPr>
          <w:rFonts w:hint="default" w:ascii="Times New Roman" w:hAnsi="Times New Roman" w:cs="Times New Roman"/>
          <w:sz w:val="28"/>
          <w:szCs w:val="28"/>
          <w:lang w:val="en-US" w:eastAsia="zh-CN"/>
        </w:rPr>
        <w:t>26</w:t>
      </w:r>
      <w:r>
        <w:rPr>
          <w:rFonts w:hint="default" w:ascii="Times New Roman" w:hAnsi="Times New Roman" w:eastAsia="仿宋" w:cs="Times New Roman"/>
          <w:sz w:val="28"/>
          <w:szCs w:val="28"/>
        </w:rPr>
        <w:t>日印发</w:t>
      </w:r>
      <w:r>
        <w:rPr>
          <w:rFonts w:hint="default" w:ascii="Times New Roman" w:hAnsi="Times New Roman" w:eastAsia="仿宋"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-100330</wp:posOffset>
                </wp:positionH>
                <wp:positionV relativeFrom="paragraph">
                  <wp:posOffset>407670</wp:posOffset>
                </wp:positionV>
                <wp:extent cx="561848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1848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7.9pt;margin-top:32.1pt;height:0pt;width:442.4pt;z-index:251661312;mso-width-relative:page;mso-height-relative:page;" filled="f" stroked="t" coordsize="21600,21600" o:gfxdata="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GF8SWdcAAAAJAQAADwAAAAAAAAABACAAAAAiAAAAZHJzL2Rvd25yZXYueG1s&#10;UEsBAhQAFAAAAAgAh07iQIMxrgP5AQAA8gMAAA4AAAAAAAAAAQAgAAAAJgEAAGRycy9lMm9Eb2Mu&#10;eG1sUEsFBgAAAAAGAAYAWQEAAJEFAAAAAA==&#10;">
                <v:fill on="f" focussize="0,0"/>
                <v:stroke color="#000000" joinstyle="round"/>
                <v:imagedata o:title=""/>
                <o:lock v:ext="edit" aspectratio="f"/>
              </v:line>
            </w:pict>
          </mc:Fallback>
        </mc:AlternateContent>
      </w:r>
    </w:p>
    <w:sectPr>
      <w:footerReference r:id="rId3" w:type="default"/>
      <w:pgSz w:w="11906" w:h="16838"/>
      <w:pgMar w:top="2098" w:right="1531" w:bottom="2098" w:left="1531" w:header="851" w:footer="992" w:gutter="0"/>
      <w:pgNumType w:fmt="numberInDash"/>
      <w:cols w:space="0" w:num="1"/>
      <w:rtlGutter w:val="0"/>
      <w:docGrid w:type="linesAndChars" w:linePitch="574"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58"/>
  <w:drawingGridVerticalSpacing w:val="287"/>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5OTI0Y2IyYTFlN2FhNmY3MTNjMWJmYjY3NjIxY2YifQ=="/>
  </w:docVars>
  <w:rsids>
    <w:rsidRoot w:val="56A428E4"/>
    <w:rsid w:val="00247343"/>
    <w:rsid w:val="009727FF"/>
    <w:rsid w:val="00E40880"/>
    <w:rsid w:val="011949CD"/>
    <w:rsid w:val="02ED4364"/>
    <w:rsid w:val="033C2BF5"/>
    <w:rsid w:val="03A85635"/>
    <w:rsid w:val="04D31337"/>
    <w:rsid w:val="04D8694E"/>
    <w:rsid w:val="04FB1BA7"/>
    <w:rsid w:val="05573D16"/>
    <w:rsid w:val="05726DA2"/>
    <w:rsid w:val="08731F77"/>
    <w:rsid w:val="0AA25A34"/>
    <w:rsid w:val="0C6E02C3"/>
    <w:rsid w:val="0E223329"/>
    <w:rsid w:val="104F2733"/>
    <w:rsid w:val="10AD6EE0"/>
    <w:rsid w:val="1102547E"/>
    <w:rsid w:val="11794177"/>
    <w:rsid w:val="12E56E05"/>
    <w:rsid w:val="179604BF"/>
    <w:rsid w:val="181D0DEF"/>
    <w:rsid w:val="1A675BA1"/>
    <w:rsid w:val="1AB92439"/>
    <w:rsid w:val="1D4F7B11"/>
    <w:rsid w:val="1F903C55"/>
    <w:rsid w:val="22C273FD"/>
    <w:rsid w:val="255676EF"/>
    <w:rsid w:val="26306192"/>
    <w:rsid w:val="26345C82"/>
    <w:rsid w:val="27116092"/>
    <w:rsid w:val="27741617"/>
    <w:rsid w:val="28E21FE8"/>
    <w:rsid w:val="29F476CB"/>
    <w:rsid w:val="2B2A7357"/>
    <w:rsid w:val="2B516041"/>
    <w:rsid w:val="2D937732"/>
    <w:rsid w:val="31285CC0"/>
    <w:rsid w:val="313C3C3D"/>
    <w:rsid w:val="32DD144F"/>
    <w:rsid w:val="3AAF1923"/>
    <w:rsid w:val="3C05742B"/>
    <w:rsid w:val="416F5968"/>
    <w:rsid w:val="41DA7286"/>
    <w:rsid w:val="428C42F8"/>
    <w:rsid w:val="44104BA1"/>
    <w:rsid w:val="44F7014F"/>
    <w:rsid w:val="47EB386F"/>
    <w:rsid w:val="4AE847F4"/>
    <w:rsid w:val="4E721463"/>
    <w:rsid w:val="500951DA"/>
    <w:rsid w:val="54E80BCA"/>
    <w:rsid w:val="56A428E4"/>
    <w:rsid w:val="57923D07"/>
    <w:rsid w:val="581D2648"/>
    <w:rsid w:val="58EC5B5B"/>
    <w:rsid w:val="5BB2542C"/>
    <w:rsid w:val="5BC2153C"/>
    <w:rsid w:val="620D6DAC"/>
    <w:rsid w:val="64705249"/>
    <w:rsid w:val="65876E75"/>
    <w:rsid w:val="66821677"/>
    <w:rsid w:val="6AD20B92"/>
    <w:rsid w:val="6C4C04D0"/>
    <w:rsid w:val="6DE704E2"/>
    <w:rsid w:val="70E63B31"/>
    <w:rsid w:val="72AF0710"/>
    <w:rsid w:val="784F4498"/>
    <w:rsid w:val="78E73F46"/>
    <w:rsid w:val="7ABE2599"/>
    <w:rsid w:val="7BCE2CB0"/>
    <w:rsid w:val="7D7D2BE0"/>
    <w:rsid w:val="7E27668E"/>
    <w:rsid w:val="7EF6166B"/>
    <w:rsid w:val="7F1B6008"/>
    <w:rsid w:val="7FF46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rFonts w:ascii="仿宋_GB2312" w:hAnsi="仿宋_GB2312" w:eastAsia="仿宋_GB2312" w:cs="仿宋_GB2312"/>
      <w:sz w:val="32"/>
      <w:szCs w:val="32"/>
      <w:lang w:val="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727</Words>
  <Characters>748</Characters>
  <Lines>0</Lines>
  <Paragraphs>0</Paragraphs>
  <TotalTime>7</TotalTime>
  <ScaleCrop>false</ScaleCrop>
  <LinksUpToDate>false</LinksUpToDate>
  <CharactersWithSpaces>826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2023-08-16T23:59:00Z</dcterms:created>
  <dc:creator>QIYUE</dc:creator>
  <cp:lastModifiedBy>浅唱丶寂寞</cp:lastModifiedBy>
  <cp:lastPrinted>2023-10-30T03:00:43Z</cp:lastPrinted>
  <dcterms:modified xsi:type="dcterms:W3CDTF">2023-10-30T03:02:19Z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C64E90CD6631407EB4AEBA2951C242E4</vt:lpwstr>
  </property>
</Properties>
</file>